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2A" w:rsidRDefault="00CA1D3A" w:rsidP="000B432A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CA1D3A" w:rsidRPr="00FF4E91" w:rsidRDefault="00CA1D3A" w:rsidP="000B432A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к приказу</w:t>
      </w:r>
      <w:r w:rsidR="000B432A" w:rsidRPr="000B43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</w:t>
      </w:r>
      <w:r w:rsidR="000B432A" w:rsidRPr="000B432A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B432A" w:rsidRPr="000B432A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B76E41" w:rsidRPr="00D40B14" w:rsidRDefault="00B76E41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D40B14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0B432A" w:rsidRDefault="00B76E41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D40B14">
        <w:rPr>
          <w:rStyle w:val="af3"/>
          <w:rFonts w:eastAsia="Calibri"/>
          <w:caps/>
          <w:sz w:val="28"/>
          <w:szCs w:val="32"/>
          <w:lang w:eastAsia="en-US"/>
        </w:rPr>
        <w:t xml:space="preserve">медицинской помощи детям при аллергическом рините </w:t>
      </w:r>
    </w:p>
    <w:p w:rsidR="002E3720" w:rsidRPr="00D40B14" w:rsidRDefault="00B76E41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D40B14">
        <w:rPr>
          <w:rStyle w:val="af3"/>
          <w:rFonts w:eastAsia="Calibri"/>
          <w:caps/>
          <w:sz w:val="28"/>
          <w:szCs w:val="32"/>
          <w:lang w:eastAsia="en-US"/>
        </w:rPr>
        <w:t>(диагностика и лечение)</w:t>
      </w:r>
    </w:p>
    <w:p w:rsidR="00937B7E" w:rsidRPr="00D40B14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D40B14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D40B1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D40B1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D40B1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D40B1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76E41" w:rsidRPr="00D40B14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D40B14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D40B1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D40B1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D40B1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76E41" w:rsidRPr="00D40B14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D40B14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D40B1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D40B1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D40B1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D40B1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76E41" w:rsidRPr="00D40B14">
        <w:rPr>
          <w:rFonts w:ascii="Times New Roman" w:eastAsia="Times New Roman" w:hAnsi="Times New Roman"/>
          <w:sz w:val="28"/>
          <w:szCs w:val="20"/>
          <w:lang w:eastAsia="ru-RU"/>
        </w:rPr>
        <w:t>специализированная медицинская помощь, первичная медико-санитарная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76E41">
        <w:rPr>
          <w:rFonts w:ascii="Times New Roman" w:eastAsia="Times New Roman" w:hAnsi="Times New Roman"/>
          <w:sz w:val="28"/>
          <w:szCs w:val="20"/>
          <w:lang w:eastAsia="ru-RU"/>
        </w:rPr>
        <w:t>стационарно, в дневном стационаре, амбулаторно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76E41">
        <w:rPr>
          <w:rFonts w:ascii="Times New Roman" w:eastAsia="Times New Roman" w:hAnsi="Times New Roman"/>
          <w:sz w:val="28"/>
          <w:szCs w:val="20"/>
          <w:lang w:eastAsia="ru-RU"/>
        </w:rPr>
        <w:t>плановая, экстренная, неотложная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6E41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6E41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D40B14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D40B14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D40B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6E41" w:rsidRPr="00D40B14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B76E41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B76E41" w:rsidRPr="00D40B14" w:rsidRDefault="00B76E41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J</w:t>
      </w:r>
      <w:r w:rsidRPr="00D40B14">
        <w:rPr>
          <w:rFonts w:ascii="Times New Roman" w:eastAsia="Times New Roman" w:hAnsi="Times New Roman"/>
          <w:sz w:val="28"/>
          <w:szCs w:val="20"/>
          <w:lang w:eastAsia="ru-RU"/>
        </w:rPr>
        <w:t>30.1</w:t>
      </w:r>
      <w:r w:rsidRPr="00D40B14">
        <w:rPr>
          <w:rFonts w:ascii="Times New Roman" w:eastAsia="Times New Roman" w:hAnsi="Times New Roman"/>
          <w:sz w:val="28"/>
          <w:szCs w:val="20"/>
          <w:lang w:eastAsia="ru-RU"/>
        </w:rPr>
        <w:tab/>
        <w:t>Аллергический ринит, вызванный пыльцой растений</w:t>
      </w:r>
    </w:p>
    <w:p w:rsidR="00B76E41" w:rsidRPr="00D40B14" w:rsidRDefault="00B76E41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J</w:t>
      </w:r>
      <w:r w:rsidRPr="00D40B14">
        <w:rPr>
          <w:rFonts w:ascii="Times New Roman" w:eastAsia="Times New Roman" w:hAnsi="Times New Roman"/>
          <w:sz w:val="28"/>
          <w:szCs w:val="20"/>
          <w:lang w:eastAsia="ru-RU"/>
        </w:rPr>
        <w:t>30.2</w:t>
      </w:r>
      <w:r w:rsidRPr="00D40B14">
        <w:rPr>
          <w:rFonts w:ascii="Times New Roman" w:eastAsia="Times New Roman" w:hAnsi="Times New Roman"/>
          <w:sz w:val="28"/>
          <w:szCs w:val="20"/>
          <w:lang w:eastAsia="ru-RU"/>
        </w:rPr>
        <w:tab/>
        <w:t>Другие сезонные аллергические риниты</w:t>
      </w:r>
    </w:p>
    <w:p w:rsidR="00B76E41" w:rsidRPr="00D40B14" w:rsidRDefault="00B76E41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J</w:t>
      </w:r>
      <w:r w:rsidRPr="00D40B14">
        <w:rPr>
          <w:rFonts w:ascii="Times New Roman" w:eastAsia="Times New Roman" w:hAnsi="Times New Roman"/>
          <w:sz w:val="28"/>
          <w:szCs w:val="20"/>
          <w:lang w:eastAsia="ru-RU"/>
        </w:rPr>
        <w:t>30.3</w:t>
      </w:r>
      <w:r w:rsidRPr="00D40B14">
        <w:rPr>
          <w:rFonts w:ascii="Times New Roman" w:eastAsia="Times New Roman" w:hAnsi="Times New Roman"/>
          <w:sz w:val="28"/>
          <w:szCs w:val="20"/>
          <w:lang w:eastAsia="ru-RU"/>
        </w:rPr>
        <w:tab/>
        <w:t>Другие аллергические риниты</w:t>
      </w:r>
    </w:p>
    <w:p w:rsidR="0034663D" w:rsidRPr="00FE485C" w:rsidRDefault="00B76E41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J30.4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  <w:t>Аллергический ринит неуточненный</w:t>
      </w: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DF75B8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DF75B8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4436EF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B76E4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A08.08.006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Цитологическое исследование смывов с верхних дыхательных путей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B76E41" w:rsidRPr="00A44DE7" w:rsidRDefault="00B76E4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антител к антигенам растительного, животного и химического происхождения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76E4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B76E41" w:rsidRPr="00A44DE7" w:rsidRDefault="00B76E4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Накожные исследования реакции на аллергены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B76E41" w:rsidRPr="00A44DE7" w:rsidRDefault="00B76E4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B76E4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A03.08.004.001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Эндоскопическая эндоназальная ревизия полости носа, носоглотки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B76E41" w:rsidRPr="00A44DE7" w:rsidRDefault="00B76E4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A03.08.004.002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Эндоскопическая эндоназальная ревизия околоносовых пазух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B76E41" w:rsidRPr="00A44DE7" w:rsidRDefault="00B76E4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A06.08.003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Рентгенография придаточных пазух носа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B76E41" w:rsidRPr="00A44DE7" w:rsidRDefault="00B76E4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A06.08.007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придаточных пазух носа, гортани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B76E41" w:rsidRPr="00A44DE7" w:rsidRDefault="00B76E4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A12.09.001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B76E41" w:rsidRPr="00A44DE7" w:rsidRDefault="00B76E4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A12.09.002.001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дыхательных объемов с применением лекарственных препаратов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B01.002.002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врача-аллерголога-иммунолога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76E4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B01.002.003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врачом-аллергологом-иммунологом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B76E4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врача-оториноларинголога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B76E4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B01.028.003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врачом-оториноларингологом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4436EF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A08.08.006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Цитологическое исследование смывов с верхних дыхательных путей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A09.05.118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антител к антигенам растительного, животного и химического происхождения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76E4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A12.06.006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Накожные исследования реакции на аллергены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4436EF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A03.08.004.001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Эндоскопическая эндоназальная ревизия полости носа, носоглотки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A03.08.004.002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Эндоскопическая эндоназальная ревизия околоносовых пазух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A06.08.003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Рентгенография придаточных пазух носа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A06.08.007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придаточных пазух носа, гортани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неспровоцированных дыхательных объемов и потоков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6E4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76E41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A12.09.002.001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76E41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дыхательных объемов с применением лекарственных препаратов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76E41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4436EF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D40B14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r w:rsidRPr="00D40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D40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D40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D40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40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D40B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B76E4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A17.01.002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B76E41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Воздействие на точки акупунктуры другими физическими факторами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B76E4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H02AB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Глюкокортикоиды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6 666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46 662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2,49975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7,49925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3 333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9 999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Дексаметазон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1 500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Метилпреднизолон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Метилпреднизолон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8 400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25 200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Метилпреднизолон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16 800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117 600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Метилпреднизолон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18 900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13 500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R01AA</w:t>
            </w: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Адреномиметики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Ксилометазолин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12,6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Ксилометазолин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2,1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Оксиметазолин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4,05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Оксиметазолин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5,2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R01AB</w:t>
            </w: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Адреномиметики в комбинации с другими препаратами, кроме кортикостероидов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Диметинден+Фенилэфрин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D40B14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16,86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Диметинден+Фенилэфрин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10,4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R01AC</w:t>
            </w: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Противоаллергические препараты, кроме кортикостероидов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Азеластин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308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Кромоглициевая кислота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Левокабастин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616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R01AD</w:t>
            </w: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Кортикостероиды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Азеластин+Флутиказон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Беклометазон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Будесонид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1 120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Мометазон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Флутиказон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Флутиказон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Флутиказона фуроат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Флутиказона фуроат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R01AX</w:t>
            </w: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назальные препараты для местного применения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Морская вода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876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Морская вода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438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Натрия хлорид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R03DC</w:t>
            </w: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Блокаторы лейкотриеновых рецепторов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Монтелукаст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Монтелукаст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Монтелукаст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1 620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R03DX</w:t>
            </w: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средства системного действия для лечения обструктивных заболеваний дыхательных путей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Омализумаб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1 800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R06AE</w:t>
            </w: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пиперазина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Левоцетиризин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395 000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Левоцетиризин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765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Цетиризин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825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Цетиризин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1 520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R06AX</w:t>
            </w: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антигистаминные средства системного действия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Биластин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2 860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Дезлоратадин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1 250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206 250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Дезлоратадин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395 000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Дезлоратадин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715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Лоратадин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Лоратадин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1 520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Рупатадин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1 430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Фексофенадин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17 160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Эбастин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1 430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V01AA</w:t>
            </w: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Аллергенов экстракт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Аллергены бытовые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182,5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Аллергены бытовые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Аллергены бытовые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PNU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6 080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Аллергены деревьев пыльцевые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Аллергены деревьев пыльцевые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Аллергены деревьев пыльцевые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PNU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6 080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Аллергены трав пыльцевые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36 000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Аллергены трав пыльцевые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Аллергены трав пыльцевые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PNU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6 080</w:t>
            </w:r>
          </w:p>
        </w:tc>
      </w:tr>
      <w:tr w:rsidR="00B76E4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76E41" w:rsidRPr="00102F90" w:rsidRDefault="00B76E4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Аллергены трав пыльцевые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SQ-T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75 000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76E41" w:rsidRPr="008F29C4" w:rsidRDefault="00B76E4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9 000 000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4436EF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B76E41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B76E41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B76E41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Международное непатентованное, или группировочное,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314AA1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14AA1" w:rsidRDefault="00314AA1" w:rsidP="00314A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14AA1" w:rsidRPr="00C00FE1" w:rsidRDefault="00314AA1" w:rsidP="008C4633">
      <w:pPr>
        <w:rPr>
          <w:rFonts w:eastAsia="Times New Roman" w:cs="Calibri"/>
          <w:sz w:val="20"/>
          <w:szCs w:val="20"/>
          <w:lang w:eastAsia="ru-RU"/>
        </w:rPr>
        <w:sectPr w:rsidR="00314AA1" w:rsidRPr="00C00FE1" w:rsidSect="00C146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endnotePr>
            <w:numFmt w:val="decimal"/>
          </w:endnotePr>
          <w:pgSz w:w="16838" w:h="11906" w:orient="landscape"/>
          <w:pgMar w:top="709" w:right="850" w:bottom="568" w:left="1701" w:header="708" w:footer="598" w:gutter="0"/>
          <w:pgNumType w:start="1"/>
          <w:cols w:space="708"/>
          <w:titlePg/>
          <w:docGrid w:linePitch="360"/>
        </w:sectPr>
      </w:pPr>
    </w:p>
    <w:p w:rsidR="00436399" w:rsidRPr="00F17450" w:rsidRDefault="00436399" w:rsidP="008C4633">
      <w:pPr>
        <w:tabs>
          <w:tab w:val="left" w:pos="1855"/>
        </w:tabs>
        <w:rPr>
          <w:rFonts w:eastAsia="Times New Roman" w:cs="Calibri"/>
          <w:sz w:val="20"/>
          <w:szCs w:val="20"/>
          <w:lang w:eastAsia="ru-RU"/>
        </w:rPr>
      </w:pPr>
    </w:p>
    <w:sectPr w:rsidR="00436399" w:rsidRPr="00F17450" w:rsidSect="00C146E8"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CC1" w:rsidRDefault="009A2CC1" w:rsidP="002001E0">
      <w:pPr>
        <w:spacing w:after="0" w:line="240" w:lineRule="auto"/>
      </w:pPr>
      <w:r>
        <w:separator/>
      </w:r>
    </w:p>
  </w:endnote>
  <w:endnote w:type="continuationSeparator" w:id="0">
    <w:p w:rsidR="009A2CC1" w:rsidRDefault="009A2CC1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E8" w:rsidRDefault="00C146E8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E8" w:rsidRDefault="00C146E8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CC1" w:rsidRDefault="009A2CC1" w:rsidP="002001E0">
      <w:pPr>
        <w:spacing w:after="0" w:line="240" w:lineRule="auto"/>
      </w:pPr>
      <w:r>
        <w:separator/>
      </w:r>
    </w:p>
  </w:footnote>
  <w:footnote w:type="continuationSeparator" w:id="0">
    <w:p w:rsidR="009A2CC1" w:rsidRDefault="009A2CC1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E8" w:rsidRDefault="00C146E8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77865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74DEF" w:rsidRPr="00D74DEF" w:rsidRDefault="0043083A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D74DEF">
          <w:rPr>
            <w:rFonts w:ascii="Times New Roman" w:hAnsi="Times New Roman"/>
            <w:sz w:val="28"/>
            <w:szCs w:val="28"/>
          </w:rPr>
          <w:fldChar w:fldCharType="begin"/>
        </w:r>
        <w:r w:rsidR="00D74DEF" w:rsidRPr="00D74DE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74DEF">
          <w:rPr>
            <w:rFonts w:ascii="Times New Roman" w:hAnsi="Times New Roman"/>
            <w:sz w:val="28"/>
            <w:szCs w:val="28"/>
          </w:rPr>
          <w:fldChar w:fldCharType="separate"/>
        </w:r>
        <w:r w:rsidR="000B432A">
          <w:rPr>
            <w:rFonts w:ascii="Times New Roman" w:hAnsi="Times New Roman"/>
            <w:noProof/>
            <w:sz w:val="28"/>
            <w:szCs w:val="28"/>
          </w:rPr>
          <w:t>11</w:t>
        </w:r>
        <w:r w:rsidRPr="00D74DE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74DEF" w:rsidRDefault="00D74DEF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E8" w:rsidRDefault="00C146E8">
    <w:pPr>
      <w:pStyle w:val="af"/>
      <w:rPr>
        <w:noProof/>
        <w:lang w:eastAsia="ru-RU"/>
      </w:rPr>
    </w:pPr>
    <w:r>
      <w:rPr>
        <w:noProof/>
        <w:lang w:eastAsia="ru-RU"/>
      </w:rPr>
      <w:t>11</w:t>
    </w:r>
  </w:p>
  <w:p w:rsidR="00C146E8" w:rsidRDefault="00C146E8">
    <w:pPr>
      <w:pStyle w:val="af"/>
      <w:rPr>
        <w:noProof/>
        <w:lang w:eastAsia="ru-RU"/>
      </w:rPr>
    </w:pPr>
  </w:p>
  <w:p w:rsidR="00C146E8" w:rsidRDefault="00C146E8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grammar="clean"/>
  <w:defaultTabStop w:val="709"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84AD7"/>
    <w:rsid w:val="00084E7A"/>
    <w:rsid w:val="000975DE"/>
    <w:rsid w:val="000A7E2C"/>
    <w:rsid w:val="000B3596"/>
    <w:rsid w:val="000B432A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127B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083A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6A88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E6060"/>
    <w:rsid w:val="006F579A"/>
    <w:rsid w:val="006F7BC0"/>
    <w:rsid w:val="00704FA3"/>
    <w:rsid w:val="00705E42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E7C7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2CC1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76E41"/>
    <w:rsid w:val="00B821D3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146E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40B14"/>
    <w:rsid w:val="00D56B99"/>
    <w:rsid w:val="00D579F7"/>
    <w:rsid w:val="00D6097F"/>
    <w:rsid w:val="00D614FA"/>
    <w:rsid w:val="00D7195A"/>
    <w:rsid w:val="00D74DEF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3083A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13CD0-0E4D-4106-9DE9-05138FD1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медицинской помощи детям при сахарном диабете 1 типа</dc:title>
  <dc:creator>Evgeniya V. Semakova</dc:creator>
  <cp:lastModifiedBy>администратор4</cp:lastModifiedBy>
  <cp:revision>2</cp:revision>
  <dcterms:created xsi:type="dcterms:W3CDTF">2021-07-09T07:04:00Z</dcterms:created>
  <dcterms:modified xsi:type="dcterms:W3CDTF">2021-07-09T07:04:00Z</dcterms:modified>
</cp:coreProperties>
</file>